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29B3" w14:textId="16E3D430" w:rsidR="00061B9E" w:rsidRDefault="00483E71" w:rsidP="00D53D42">
      <w:pPr>
        <w:spacing w:before="120" w:after="0"/>
        <w:rPr>
          <w:b/>
          <w:noProof/>
          <w:sz w:val="72"/>
        </w:rPr>
      </w:pPr>
      <w:r>
        <w:rPr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96BB91" wp14:editId="65514245">
                <wp:simplePos x="0" y="0"/>
                <wp:positionH relativeFrom="column">
                  <wp:posOffset>790575</wp:posOffset>
                </wp:positionH>
                <wp:positionV relativeFrom="paragraph">
                  <wp:posOffset>-370840</wp:posOffset>
                </wp:positionV>
                <wp:extent cx="5667375" cy="10953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3C52B" w14:textId="5ADB7071" w:rsidR="001769DB" w:rsidRPr="00513C4D" w:rsidRDefault="001769DB" w:rsidP="00061B9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513C4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Community Fire Company </w:t>
                            </w:r>
                            <w:r w:rsidR="005A6A6A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2</w:t>
                            </w:r>
                            <w:r w:rsidR="004F40E5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5</w:t>
                            </w:r>
                            <w:r w:rsidR="005A6A6A" w:rsidRPr="005A6A6A">
                              <w:rPr>
                                <w:rFonts w:ascii="Arial Black" w:hAnsi="Arial Black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5A6A6A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13C4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Annual</w:t>
                            </w:r>
                          </w:p>
                          <w:p w14:paraId="6BAFE8E5" w14:textId="77777777" w:rsidR="001769DB" w:rsidRPr="00513C4D" w:rsidRDefault="001769DB" w:rsidP="00061B9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513C4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FLUKE MASTERS TOURNAMENT</w:t>
                            </w:r>
                          </w:p>
                          <w:p w14:paraId="56869712" w14:textId="4826EC14" w:rsidR="001769DB" w:rsidRPr="00513C4D" w:rsidRDefault="001769DB" w:rsidP="00061B9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513C4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August </w:t>
                            </w:r>
                            <w:r w:rsidR="00B80CD0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6</w:t>
                            </w:r>
                            <w:r w:rsidR="00B039B2" w:rsidRPr="00B039B2">
                              <w:rPr>
                                <w:rFonts w:ascii="Arial Black" w:hAnsi="Arial Black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B039B2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,</w:t>
                            </w:r>
                            <w:r w:rsidR="0032530E" w:rsidRPr="00513C4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59066C" w:rsidRPr="00513C4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2</w:t>
                            </w:r>
                            <w:r w:rsidR="00B80CD0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045E6D60" w14:textId="77777777" w:rsidR="001769DB" w:rsidRPr="00513C4D" w:rsidRDefault="001769DB" w:rsidP="00061B9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513C4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Rules and Regulations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96BB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25pt;margin-top:-29.2pt;width:446.2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" stroked="f">
                <v:textbox>
                  <w:txbxContent>
                    <w:p w14:paraId="4003C52B" w14:textId="5ADB7071" w:rsidR="001769DB" w:rsidRPr="00513C4D" w:rsidRDefault="001769DB" w:rsidP="00061B9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513C4D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Community Fire Company </w:t>
                      </w:r>
                      <w:r w:rsidR="005A6A6A">
                        <w:rPr>
                          <w:rFonts w:ascii="Arial Black" w:hAnsi="Arial Black"/>
                          <w:sz w:val="28"/>
                          <w:szCs w:val="28"/>
                        </w:rPr>
                        <w:t>2</w:t>
                      </w:r>
                      <w:r w:rsidR="004F40E5">
                        <w:rPr>
                          <w:rFonts w:ascii="Arial Black" w:hAnsi="Arial Black"/>
                          <w:sz w:val="28"/>
                          <w:szCs w:val="28"/>
                        </w:rPr>
                        <w:t>5</w:t>
                      </w:r>
                      <w:r w:rsidR="005A6A6A" w:rsidRPr="005A6A6A">
                        <w:rPr>
                          <w:rFonts w:ascii="Arial Black" w:hAnsi="Arial Black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5A6A6A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</w:t>
                      </w:r>
                      <w:r w:rsidRPr="00513C4D">
                        <w:rPr>
                          <w:rFonts w:ascii="Arial Black" w:hAnsi="Arial Black"/>
                          <w:sz w:val="28"/>
                          <w:szCs w:val="28"/>
                        </w:rPr>
                        <w:t>Annual</w:t>
                      </w:r>
                    </w:p>
                    <w:p w14:paraId="6BAFE8E5" w14:textId="77777777" w:rsidR="001769DB" w:rsidRPr="00513C4D" w:rsidRDefault="001769DB" w:rsidP="00061B9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513C4D">
                        <w:rPr>
                          <w:rFonts w:ascii="Arial Black" w:hAnsi="Arial Black"/>
                          <w:sz w:val="28"/>
                          <w:szCs w:val="28"/>
                        </w:rPr>
                        <w:t>FLUKE MASTERS TOURNAMENT</w:t>
                      </w:r>
                    </w:p>
                    <w:p w14:paraId="56869712" w14:textId="4826EC14" w:rsidR="001769DB" w:rsidRPr="00513C4D" w:rsidRDefault="001769DB" w:rsidP="00061B9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513C4D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August </w:t>
                      </w:r>
                      <w:r w:rsidR="00B80CD0">
                        <w:rPr>
                          <w:rFonts w:ascii="Arial Black" w:hAnsi="Arial Black"/>
                          <w:sz w:val="28"/>
                          <w:szCs w:val="28"/>
                        </w:rPr>
                        <w:t>6</w:t>
                      </w:r>
                      <w:r w:rsidR="00B039B2" w:rsidRPr="00B039B2">
                        <w:rPr>
                          <w:rFonts w:ascii="Arial Black" w:hAnsi="Arial Black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B039B2">
                        <w:rPr>
                          <w:rFonts w:ascii="Arial Black" w:hAnsi="Arial Black"/>
                          <w:sz w:val="28"/>
                          <w:szCs w:val="28"/>
                        </w:rPr>
                        <w:t>,</w:t>
                      </w:r>
                      <w:r w:rsidR="0032530E" w:rsidRPr="00513C4D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20</w:t>
                      </w:r>
                      <w:r w:rsidR="0059066C" w:rsidRPr="00513C4D">
                        <w:rPr>
                          <w:rFonts w:ascii="Arial Black" w:hAnsi="Arial Black"/>
                          <w:sz w:val="28"/>
                          <w:szCs w:val="28"/>
                        </w:rPr>
                        <w:t>2</w:t>
                      </w:r>
                      <w:r w:rsidR="00B80CD0">
                        <w:rPr>
                          <w:rFonts w:ascii="Arial Black" w:hAnsi="Arial Black"/>
                          <w:sz w:val="28"/>
                          <w:szCs w:val="28"/>
                        </w:rPr>
                        <w:t>2</w:t>
                      </w:r>
                    </w:p>
                    <w:p w14:paraId="045E6D60" w14:textId="77777777" w:rsidR="001769DB" w:rsidRPr="00513C4D" w:rsidRDefault="001769DB" w:rsidP="00061B9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513C4D">
                        <w:rPr>
                          <w:rFonts w:ascii="Arial Black" w:hAnsi="Arial Black"/>
                          <w:sz w:val="28"/>
                          <w:szCs w:val="28"/>
                        </w:rPr>
                        <w:t>Rules and Regulations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21906D11" w14:textId="58C98203" w:rsidR="00240AD0" w:rsidRPr="001F1F6D" w:rsidRDefault="00240AD0" w:rsidP="001769DB">
      <w:pPr>
        <w:pStyle w:val="ListParagraph"/>
        <w:numPr>
          <w:ilvl w:val="0"/>
          <w:numId w:val="7"/>
        </w:numPr>
        <w:spacing w:after="60" w:line="240" w:lineRule="auto"/>
        <w:rPr>
          <w:sz w:val="23"/>
          <w:szCs w:val="23"/>
        </w:rPr>
      </w:pPr>
      <w:r w:rsidRPr="001F1F6D">
        <w:rPr>
          <w:sz w:val="23"/>
          <w:szCs w:val="23"/>
        </w:rPr>
        <w:t xml:space="preserve">Tournament is scheduled for Saturday August </w:t>
      </w:r>
      <w:r w:rsidR="00B80CD0" w:rsidRPr="001F1F6D">
        <w:rPr>
          <w:sz w:val="23"/>
          <w:szCs w:val="23"/>
        </w:rPr>
        <w:t>6</w:t>
      </w:r>
      <w:r w:rsidR="00B039B2" w:rsidRPr="001F1F6D">
        <w:rPr>
          <w:sz w:val="23"/>
          <w:szCs w:val="23"/>
          <w:vertAlign w:val="superscript"/>
        </w:rPr>
        <w:t>th</w:t>
      </w:r>
      <w:r w:rsidR="00B039B2" w:rsidRPr="001F1F6D">
        <w:rPr>
          <w:sz w:val="23"/>
          <w:szCs w:val="23"/>
        </w:rPr>
        <w:t xml:space="preserve">, </w:t>
      </w:r>
      <w:r w:rsidRPr="001F1F6D">
        <w:rPr>
          <w:sz w:val="23"/>
          <w:szCs w:val="23"/>
        </w:rPr>
        <w:t>20</w:t>
      </w:r>
      <w:r w:rsidR="0059066C" w:rsidRPr="001F1F6D">
        <w:rPr>
          <w:sz w:val="23"/>
          <w:szCs w:val="23"/>
        </w:rPr>
        <w:t>2</w:t>
      </w:r>
      <w:r w:rsidR="00B80CD0" w:rsidRPr="001F1F6D">
        <w:rPr>
          <w:sz w:val="23"/>
          <w:szCs w:val="23"/>
        </w:rPr>
        <w:t>2</w:t>
      </w:r>
      <w:r w:rsidR="008E25F7" w:rsidRPr="001F1F6D">
        <w:rPr>
          <w:sz w:val="23"/>
          <w:szCs w:val="23"/>
        </w:rPr>
        <w:t xml:space="preserve"> - </w:t>
      </w:r>
      <w:r w:rsidRPr="001F1F6D">
        <w:rPr>
          <w:sz w:val="23"/>
          <w:szCs w:val="23"/>
        </w:rPr>
        <w:t xml:space="preserve">6:00am to 4:00pm </w:t>
      </w:r>
    </w:p>
    <w:p w14:paraId="759518B7" w14:textId="348D089E" w:rsidR="001F428E" w:rsidRPr="001F1F6D" w:rsidRDefault="001F428E" w:rsidP="001769DB">
      <w:pPr>
        <w:pStyle w:val="ListParagraph"/>
        <w:numPr>
          <w:ilvl w:val="0"/>
          <w:numId w:val="7"/>
        </w:numPr>
        <w:spacing w:after="60" w:line="240" w:lineRule="auto"/>
        <w:rPr>
          <w:sz w:val="23"/>
          <w:szCs w:val="23"/>
        </w:rPr>
      </w:pPr>
      <w:r w:rsidRPr="001F1F6D">
        <w:rPr>
          <w:sz w:val="23"/>
          <w:szCs w:val="23"/>
        </w:rPr>
        <w:t>Cancellation Information:</w:t>
      </w:r>
    </w:p>
    <w:p w14:paraId="73E20968" w14:textId="7C4E4976" w:rsidR="001F428E" w:rsidRPr="001F1F6D" w:rsidRDefault="001F428E" w:rsidP="001F428E">
      <w:pPr>
        <w:pStyle w:val="ListParagraph"/>
        <w:numPr>
          <w:ilvl w:val="1"/>
          <w:numId w:val="7"/>
        </w:numPr>
        <w:spacing w:after="60" w:line="240" w:lineRule="auto"/>
        <w:rPr>
          <w:sz w:val="23"/>
          <w:szCs w:val="23"/>
        </w:rPr>
      </w:pPr>
      <w:r w:rsidRPr="001F1F6D">
        <w:rPr>
          <w:sz w:val="23"/>
          <w:szCs w:val="23"/>
        </w:rPr>
        <w:t>Small Craft Advisory will govern cancellation</w:t>
      </w:r>
      <w:r w:rsidR="00513C4D" w:rsidRPr="001F1F6D">
        <w:rPr>
          <w:sz w:val="23"/>
          <w:szCs w:val="23"/>
        </w:rPr>
        <w:t xml:space="preserve"> – Sandy Hook to Manasquan Inlet</w:t>
      </w:r>
    </w:p>
    <w:p w14:paraId="418FCE65" w14:textId="024BA2E3" w:rsidR="001F428E" w:rsidRPr="001F1F6D" w:rsidRDefault="001F428E" w:rsidP="001F428E">
      <w:pPr>
        <w:pStyle w:val="ListParagraph"/>
        <w:numPr>
          <w:ilvl w:val="1"/>
          <w:numId w:val="7"/>
        </w:numPr>
        <w:spacing w:after="60" w:line="240" w:lineRule="auto"/>
        <w:rPr>
          <w:sz w:val="23"/>
          <w:szCs w:val="23"/>
        </w:rPr>
      </w:pPr>
      <w:r w:rsidRPr="001F1F6D">
        <w:rPr>
          <w:sz w:val="23"/>
          <w:szCs w:val="23"/>
        </w:rPr>
        <w:t xml:space="preserve">Cancellation on August </w:t>
      </w:r>
      <w:r w:rsidR="000541A0" w:rsidRPr="001F1F6D">
        <w:rPr>
          <w:sz w:val="23"/>
          <w:szCs w:val="23"/>
        </w:rPr>
        <w:t>6</w:t>
      </w:r>
      <w:r w:rsidR="005A6A6A" w:rsidRPr="001F1F6D">
        <w:rPr>
          <w:sz w:val="23"/>
          <w:szCs w:val="23"/>
          <w:vertAlign w:val="superscript"/>
        </w:rPr>
        <w:t>th</w:t>
      </w:r>
      <w:r w:rsidR="005A6A6A" w:rsidRPr="001F1F6D">
        <w:rPr>
          <w:sz w:val="23"/>
          <w:szCs w:val="23"/>
        </w:rPr>
        <w:t xml:space="preserve"> </w:t>
      </w:r>
      <w:r w:rsidRPr="001F1F6D">
        <w:rPr>
          <w:sz w:val="23"/>
          <w:szCs w:val="23"/>
        </w:rPr>
        <w:t>will result in the tournament being held on August</w:t>
      </w:r>
      <w:r w:rsidR="0059066C" w:rsidRPr="001F1F6D">
        <w:rPr>
          <w:sz w:val="23"/>
          <w:szCs w:val="23"/>
        </w:rPr>
        <w:t xml:space="preserve"> </w:t>
      </w:r>
      <w:r w:rsidR="000541A0" w:rsidRPr="001F1F6D">
        <w:rPr>
          <w:sz w:val="23"/>
          <w:szCs w:val="23"/>
        </w:rPr>
        <w:t>7</w:t>
      </w:r>
      <w:r w:rsidR="005A6A6A" w:rsidRPr="001F1F6D">
        <w:rPr>
          <w:sz w:val="23"/>
          <w:szCs w:val="23"/>
          <w:vertAlign w:val="superscript"/>
        </w:rPr>
        <w:t>th</w:t>
      </w:r>
      <w:r w:rsidR="005A6A6A" w:rsidRPr="001F1F6D">
        <w:rPr>
          <w:sz w:val="23"/>
          <w:szCs w:val="23"/>
        </w:rPr>
        <w:t xml:space="preserve"> </w:t>
      </w:r>
    </w:p>
    <w:p w14:paraId="44EDDD05" w14:textId="6ADFACC7" w:rsidR="001F428E" w:rsidRPr="001F1F6D" w:rsidRDefault="001F428E" w:rsidP="001F428E">
      <w:pPr>
        <w:pStyle w:val="ListParagraph"/>
        <w:numPr>
          <w:ilvl w:val="1"/>
          <w:numId w:val="7"/>
        </w:numPr>
        <w:spacing w:after="60" w:line="240" w:lineRule="auto"/>
        <w:rPr>
          <w:sz w:val="23"/>
          <w:szCs w:val="23"/>
        </w:rPr>
      </w:pPr>
      <w:r w:rsidRPr="001F1F6D">
        <w:rPr>
          <w:sz w:val="23"/>
          <w:szCs w:val="23"/>
        </w:rPr>
        <w:t xml:space="preserve">Cancellation on August </w:t>
      </w:r>
      <w:r w:rsidR="000541A0" w:rsidRPr="001F1F6D">
        <w:rPr>
          <w:sz w:val="23"/>
          <w:szCs w:val="23"/>
        </w:rPr>
        <w:t>7</w:t>
      </w:r>
      <w:r w:rsidR="005A6A6A" w:rsidRPr="001F1F6D">
        <w:rPr>
          <w:sz w:val="23"/>
          <w:szCs w:val="23"/>
          <w:vertAlign w:val="superscript"/>
        </w:rPr>
        <w:t>th</w:t>
      </w:r>
      <w:r w:rsidR="005A6A6A" w:rsidRPr="001F1F6D">
        <w:rPr>
          <w:sz w:val="23"/>
          <w:szCs w:val="23"/>
        </w:rPr>
        <w:t xml:space="preserve"> </w:t>
      </w:r>
      <w:r w:rsidRPr="001F1F6D">
        <w:rPr>
          <w:sz w:val="23"/>
          <w:szCs w:val="23"/>
        </w:rPr>
        <w:t>will result in a lottery drawing for prizes</w:t>
      </w:r>
    </w:p>
    <w:p w14:paraId="7444EAF8" w14:textId="033747D9" w:rsidR="001F428E" w:rsidRPr="001F1F6D" w:rsidRDefault="001F428E" w:rsidP="001F428E">
      <w:pPr>
        <w:pStyle w:val="ListParagraph"/>
        <w:numPr>
          <w:ilvl w:val="0"/>
          <w:numId w:val="7"/>
        </w:numPr>
        <w:spacing w:after="60" w:line="240" w:lineRule="auto"/>
        <w:rPr>
          <w:sz w:val="23"/>
          <w:szCs w:val="23"/>
        </w:rPr>
      </w:pPr>
      <w:r w:rsidRPr="001F1F6D">
        <w:rPr>
          <w:sz w:val="23"/>
          <w:szCs w:val="23"/>
        </w:rPr>
        <w:t xml:space="preserve">Angler limit – </w:t>
      </w:r>
      <w:r w:rsidR="00F93805" w:rsidRPr="001F1F6D">
        <w:rPr>
          <w:sz w:val="23"/>
          <w:szCs w:val="23"/>
        </w:rPr>
        <w:t>$1</w:t>
      </w:r>
      <w:r w:rsidR="00172DAD" w:rsidRPr="001F1F6D">
        <w:rPr>
          <w:sz w:val="23"/>
          <w:szCs w:val="23"/>
        </w:rPr>
        <w:t>25</w:t>
      </w:r>
      <w:r w:rsidR="00F93805" w:rsidRPr="001F1F6D">
        <w:rPr>
          <w:sz w:val="23"/>
          <w:szCs w:val="23"/>
        </w:rPr>
        <w:t xml:space="preserve"> price is for </w:t>
      </w:r>
      <w:r w:rsidRPr="001F1F6D">
        <w:rPr>
          <w:sz w:val="23"/>
          <w:szCs w:val="23"/>
        </w:rPr>
        <w:t xml:space="preserve">6 persons per boat including the </w:t>
      </w:r>
      <w:proofErr w:type="gramStart"/>
      <w:r w:rsidRPr="001F1F6D">
        <w:rPr>
          <w:sz w:val="23"/>
          <w:szCs w:val="23"/>
        </w:rPr>
        <w:t>Captai</w:t>
      </w:r>
      <w:r w:rsidR="00F93805" w:rsidRPr="001F1F6D">
        <w:rPr>
          <w:sz w:val="23"/>
          <w:szCs w:val="23"/>
        </w:rPr>
        <w:t>n</w:t>
      </w:r>
      <w:proofErr w:type="gramEnd"/>
      <w:r w:rsidR="00F93805" w:rsidRPr="001F1F6D">
        <w:rPr>
          <w:sz w:val="23"/>
          <w:szCs w:val="23"/>
        </w:rPr>
        <w:t>.  Each additional angler is $25 up to 8 total.</w:t>
      </w:r>
    </w:p>
    <w:p w14:paraId="12F72A5A" w14:textId="77777777" w:rsidR="001F428E" w:rsidRPr="001F1F6D" w:rsidRDefault="001F428E" w:rsidP="001F428E">
      <w:pPr>
        <w:pStyle w:val="ListParagraph"/>
        <w:numPr>
          <w:ilvl w:val="0"/>
          <w:numId w:val="7"/>
        </w:numPr>
        <w:spacing w:after="60" w:line="240" w:lineRule="auto"/>
        <w:rPr>
          <w:sz w:val="23"/>
          <w:szCs w:val="23"/>
        </w:rPr>
      </w:pPr>
      <w:r w:rsidRPr="001F1F6D">
        <w:rPr>
          <w:sz w:val="23"/>
          <w:szCs w:val="23"/>
        </w:rPr>
        <w:t>All fish must be weighed in no later than 4:00PM on the day of the tournament</w:t>
      </w:r>
    </w:p>
    <w:p w14:paraId="2F2074B8" w14:textId="77777777" w:rsidR="001F428E" w:rsidRPr="001F1F6D" w:rsidRDefault="001F428E" w:rsidP="001F428E">
      <w:pPr>
        <w:pStyle w:val="ListParagraph"/>
        <w:numPr>
          <w:ilvl w:val="0"/>
          <w:numId w:val="7"/>
        </w:numPr>
        <w:spacing w:after="60" w:line="240" w:lineRule="auto"/>
        <w:rPr>
          <w:sz w:val="23"/>
          <w:szCs w:val="23"/>
        </w:rPr>
      </w:pPr>
      <w:r w:rsidRPr="001F1F6D">
        <w:rPr>
          <w:sz w:val="23"/>
          <w:szCs w:val="23"/>
        </w:rPr>
        <w:t xml:space="preserve">The </w:t>
      </w:r>
      <w:proofErr w:type="gramStart"/>
      <w:r w:rsidRPr="001F1F6D">
        <w:rPr>
          <w:sz w:val="23"/>
          <w:szCs w:val="23"/>
        </w:rPr>
        <w:t>Captain</w:t>
      </w:r>
      <w:proofErr w:type="gramEnd"/>
      <w:r w:rsidRPr="001F1F6D">
        <w:rPr>
          <w:sz w:val="23"/>
          <w:szCs w:val="23"/>
        </w:rPr>
        <w:t xml:space="preserve"> is solely responsible for confirming all catches from </w:t>
      </w:r>
      <w:r w:rsidR="00D75E97" w:rsidRPr="001F1F6D">
        <w:rPr>
          <w:sz w:val="23"/>
          <w:szCs w:val="23"/>
        </w:rPr>
        <w:t>his</w:t>
      </w:r>
      <w:r w:rsidRPr="001F1F6D">
        <w:rPr>
          <w:sz w:val="23"/>
          <w:szCs w:val="23"/>
        </w:rPr>
        <w:t xml:space="preserve"> deck.  (No hand carried fish will be weighed)</w:t>
      </w:r>
    </w:p>
    <w:p w14:paraId="0B2A8F43" w14:textId="77777777" w:rsidR="001F428E" w:rsidRPr="001F1F6D" w:rsidRDefault="001F428E" w:rsidP="001F428E">
      <w:pPr>
        <w:pStyle w:val="ListParagraph"/>
        <w:numPr>
          <w:ilvl w:val="0"/>
          <w:numId w:val="7"/>
        </w:numPr>
        <w:spacing w:after="60" w:line="240" w:lineRule="auto"/>
        <w:rPr>
          <w:sz w:val="23"/>
          <w:szCs w:val="23"/>
        </w:rPr>
      </w:pPr>
      <w:r w:rsidRPr="001F1F6D">
        <w:rPr>
          <w:sz w:val="23"/>
          <w:szCs w:val="23"/>
        </w:rPr>
        <w:t>All boats must report to the committee boat upon completion of their fishing day via channel 68</w:t>
      </w:r>
    </w:p>
    <w:p w14:paraId="7AC6BDB3" w14:textId="77777777" w:rsidR="001F428E" w:rsidRPr="001F1F6D" w:rsidRDefault="001F428E" w:rsidP="001F428E">
      <w:pPr>
        <w:pStyle w:val="ListParagraph"/>
        <w:numPr>
          <w:ilvl w:val="0"/>
          <w:numId w:val="7"/>
        </w:numPr>
        <w:spacing w:after="60" w:line="240" w:lineRule="auto"/>
        <w:rPr>
          <w:sz w:val="23"/>
          <w:szCs w:val="23"/>
        </w:rPr>
      </w:pPr>
      <w:r w:rsidRPr="001F1F6D">
        <w:rPr>
          <w:sz w:val="23"/>
          <w:szCs w:val="23"/>
        </w:rPr>
        <w:t>Tournament Officials have the right to inspect any boat before fishing begins</w:t>
      </w:r>
    </w:p>
    <w:p w14:paraId="35687D5B" w14:textId="2ADEC784" w:rsidR="00B7322B" w:rsidRPr="001F1F6D" w:rsidRDefault="00B7322B" w:rsidP="001F428E">
      <w:pPr>
        <w:pStyle w:val="ListParagraph"/>
        <w:numPr>
          <w:ilvl w:val="0"/>
          <w:numId w:val="7"/>
        </w:numPr>
        <w:spacing w:after="60" w:line="240" w:lineRule="auto"/>
        <w:rPr>
          <w:sz w:val="23"/>
          <w:szCs w:val="23"/>
        </w:rPr>
      </w:pPr>
      <w:r w:rsidRPr="001F1F6D">
        <w:rPr>
          <w:sz w:val="23"/>
          <w:szCs w:val="23"/>
        </w:rPr>
        <w:t>In the event of equal weights, the first set of fish weighed hold position</w:t>
      </w:r>
      <w:r w:rsidR="00513C4D" w:rsidRPr="001F1F6D">
        <w:rPr>
          <w:sz w:val="23"/>
          <w:szCs w:val="23"/>
        </w:rPr>
        <w:t xml:space="preserve">. All weigh in’s will be </w:t>
      </w:r>
      <w:r w:rsidR="00F915FF" w:rsidRPr="001F1F6D">
        <w:rPr>
          <w:sz w:val="23"/>
          <w:szCs w:val="23"/>
        </w:rPr>
        <w:t>photographed,</w:t>
      </w:r>
      <w:r w:rsidR="00513C4D" w:rsidRPr="001F1F6D">
        <w:rPr>
          <w:sz w:val="23"/>
          <w:szCs w:val="23"/>
        </w:rPr>
        <w:t xml:space="preserve"> and time stamped</w:t>
      </w:r>
    </w:p>
    <w:p w14:paraId="049DD352" w14:textId="77777777" w:rsidR="00B7322B" w:rsidRPr="001F1F6D" w:rsidRDefault="00B7322B" w:rsidP="001F428E">
      <w:pPr>
        <w:pStyle w:val="ListParagraph"/>
        <w:numPr>
          <w:ilvl w:val="0"/>
          <w:numId w:val="7"/>
        </w:numPr>
        <w:spacing w:after="60" w:line="240" w:lineRule="auto"/>
        <w:rPr>
          <w:sz w:val="23"/>
          <w:szCs w:val="23"/>
        </w:rPr>
      </w:pPr>
      <w:r w:rsidRPr="001F1F6D">
        <w:rPr>
          <w:sz w:val="23"/>
          <w:szCs w:val="23"/>
        </w:rPr>
        <w:t>All fish considered for a place in the tournament will be inspected by a tournament official and their decision is final.  Any protests must be submitted in writing by 5:00PM the day of the tournament.  The decision of the committee is final</w:t>
      </w:r>
    </w:p>
    <w:p w14:paraId="35C09A4D" w14:textId="77777777" w:rsidR="00B7322B" w:rsidRPr="001F1F6D" w:rsidRDefault="00B7322B" w:rsidP="001F428E">
      <w:pPr>
        <w:pStyle w:val="ListParagraph"/>
        <w:numPr>
          <w:ilvl w:val="0"/>
          <w:numId w:val="7"/>
        </w:numPr>
        <w:spacing w:after="60" w:line="240" w:lineRule="auto"/>
        <w:rPr>
          <w:sz w:val="23"/>
          <w:szCs w:val="23"/>
        </w:rPr>
      </w:pPr>
      <w:r w:rsidRPr="001F1F6D">
        <w:rPr>
          <w:sz w:val="23"/>
          <w:szCs w:val="23"/>
        </w:rPr>
        <w:t>Prizes will be based on the total combined weight of 5 fish.  (All fish must be of legal size)</w:t>
      </w:r>
    </w:p>
    <w:p w14:paraId="38EC4793" w14:textId="77777777" w:rsidR="00B7322B" w:rsidRPr="001F1F6D" w:rsidRDefault="00B7322B" w:rsidP="001F428E">
      <w:pPr>
        <w:pStyle w:val="ListParagraph"/>
        <w:numPr>
          <w:ilvl w:val="0"/>
          <w:numId w:val="7"/>
        </w:numPr>
        <w:spacing w:after="60" w:line="240" w:lineRule="auto"/>
        <w:rPr>
          <w:sz w:val="23"/>
          <w:szCs w:val="23"/>
        </w:rPr>
      </w:pPr>
      <w:r w:rsidRPr="001F1F6D">
        <w:rPr>
          <w:sz w:val="23"/>
          <w:szCs w:val="23"/>
        </w:rPr>
        <w:t xml:space="preserve"> One prize per boat</w:t>
      </w:r>
    </w:p>
    <w:p w14:paraId="5B82B6CE" w14:textId="6FD588FD" w:rsidR="001F428E" w:rsidRPr="001F1F6D" w:rsidRDefault="00B7322B" w:rsidP="001F428E">
      <w:pPr>
        <w:pStyle w:val="ListParagraph"/>
        <w:numPr>
          <w:ilvl w:val="0"/>
          <w:numId w:val="7"/>
        </w:numPr>
        <w:spacing w:after="60" w:line="240" w:lineRule="auto"/>
        <w:rPr>
          <w:sz w:val="23"/>
          <w:szCs w:val="23"/>
        </w:rPr>
      </w:pPr>
      <w:r w:rsidRPr="001F1F6D">
        <w:rPr>
          <w:sz w:val="23"/>
          <w:szCs w:val="23"/>
        </w:rPr>
        <w:t xml:space="preserve"> All fish weighed must be in a live well or on ice</w:t>
      </w:r>
      <w:r w:rsidR="00513C4D" w:rsidRPr="001F1F6D">
        <w:rPr>
          <w:sz w:val="23"/>
          <w:szCs w:val="23"/>
        </w:rPr>
        <w:t xml:space="preserve"> and must be on a boat</w:t>
      </w:r>
      <w:r w:rsidRPr="001F1F6D">
        <w:rPr>
          <w:sz w:val="23"/>
          <w:szCs w:val="23"/>
        </w:rPr>
        <w:t xml:space="preserve"> </w:t>
      </w:r>
      <w:r w:rsidRPr="001F1F6D">
        <w:rPr>
          <w:b/>
          <w:sz w:val="23"/>
          <w:szCs w:val="23"/>
        </w:rPr>
        <w:t>(NO EXCEPTIONS)</w:t>
      </w:r>
      <w:r w:rsidRPr="001F1F6D">
        <w:rPr>
          <w:sz w:val="23"/>
          <w:szCs w:val="23"/>
        </w:rPr>
        <w:t xml:space="preserve"> </w:t>
      </w:r>
      <w:r w:rsidR="001F428E" w:rsidRPr="001F1F6D">
        <w:rPr>
          <w:sz w:val="23"/>
          <w:szCs w:val="23"/>
        </w:rPr>
        <w:t xml:space="preserve"> </w:t>
      </w:r>
    </w:p>
    <w:p w14:paraId="40ABE5F6" w14:textId="6E7FFC58" w:rsidR="00B7322B" w:rsidRPr="001F1F6D" w:rsidRDefault="00B7322B" w:rsidP="001F428E">
      <w:pPr>
        <w:pStyle w:val="ListParagraph"/>
        <w:numPr>
          <w:ilvl w:val="0"/>
          <w:numId w:val="7"/>
        </w:numPr>
        <w:spacing w:after="60" w:line="240" w:lineRule="auto"/>
        <w:rPr>
          <w:sz w:val="23"/>
          <w:szCs w:val="23"/>
        </w:rPr>
      </w:pPr>
      <w:r w:rsidRPr="001F1F6D">
        <w:rPr>
          <w:sz w:val="23"/>
          <w:szCs w:val="23"/>
        </w:rPr>
        <w:t xml:space="preserve"> </w:t>
      </w:r>
      <w:r w:rsidR="0031219C" w:rsidRPr="001F1F6D">
        <w:rPr>
          <w:sz w:val="23"/>
          <w:szCs w:val="23"/>
        </w:rPr>
        <w:t xml:space="preserve">Any boat seen giving another boat </w:t>
      </w:r>
      <w:r w:rsidR="0031219C" w:rsidRPr="001F1F6D">
        <w:rPr>
          <w:b/>
          <w:sz w:val="23"/>
          <w:szCs w:val="23"/>
        </w:rPr>
        <w:t xml:space="preserve">ANYTHING </w:t>
      </w:r>
      <w:r w:rsidR="0031219C" w:rsidRPr="001F1F6D">
        <w:rPr>
          <w:sz w:val="23"/>
          <w:szCs w:val="23"/>
        </w:rPr>
        <w:t xml:space="preserve">will be disqualified from the tournament and the </w:t>
      </w:r>
      <w:proofErr w:type="gramStart"/>
      <w:r w:rsidR="0031219C" w:rsidRPr="001F1F6D">
        <w:rPr>
          <w:sz w:val="23"/>
          <w:szCs w:val="23"/>
        </w:rPr>
        <w:t>Captains</w:t>
      </w:r>
      <w:proofErr w:type="gramEnd"/>
      <w:r w:rsidR="0031219C" w:rsidRPr="001F1F6D">
        <w:rPr>
          <w:sz w:val="23"/>
          <w:szCs w:val="23"/>
        </w:rPr>
        <w:t xml:space="preserve"> name will be turned over to the police</w:t>
      </w:r>
    </w:p>
    <w:p w14:paraId="1DA1E224" w14:textId="3F00AFCF" w:rsidR="0031219C" w:rsidRPr="001F1F6D" w:rsidRDefault="0031219C" w:rsidP="001F428E">
      <w:pPr>
        <w:pStyle w:val="ListParagraph"/>
        <w:numPr>
          <w:ilvl w:val="0"/>
          <w:numId w:val="7"/>
        </w:numPr>
        <w:spacing w:after="60" w:line="240" w:lineRule="auto"/>
        <w:rPr>
          <w:sz w:val="23"/>
          <w:szCs w:val="23"/>
        </w:rPr>
      </w:pPr>
      <w:r w:rsidRPr="001F1F6D">
        <w:rPr>
          <w:sz w:val="23"/>
          <w:szCs w:val="23"/>
        </w:rPr>
        <w:t xml:space="preserve"> Any fish considered susp</w:t>
      </w:r>
      <w:r w:rsidR="007434C3" w:rsidRPr="001F1F6D">
        <w:rPr>
          <w:sz w:val="23"/>
          <w:szCs w:val="23"/>
        </w:rPr>
        <w:t xml:space="preserve">icious by the marine biologist will be disqualified from the tournament and the names of the </w:t>
      </w:r>
      <w:proofErr w:type="gramStart"/>
      <w:r w:rsidR="007434C3" w:rsidRPr="001F1F6D">
        <w:rPr>
          <w:sz w:val="23"/>
          <w:szCs w:val="23"/>
        </w:rPr>
        <w:t>Captain</w:t>
      </w:r>
      <w:proofErr w:type="gramEnd"/>
      <w:r w:rsidR="007434C3" w:rsidRPr="001F1F6D">
        <w:rPr>
          <w:sz w:val="23"/>
          <w:szCs w:val="23"/>
        </w:rPr>
        <w:t xml:space="preserve"> and his anglers will be turned over to the Division of Fish and Game</w:t>
      </w:r>
    </w:p>
    <w:p w14:paraId="666D3566" w14:textId="77777777" w:rsidR="007434C3" w:rsidRPr="001F1F6D" w:rsidRDefault="007434C3" w:rsidP="001F428E">
      <w:pPr>
        <w:pStyle w:val="ListParagraph"/>
        <w:numPr>
          <w:ilvl w:val="0"/>
          <w:numId w:val="7"/>
        </w:numPr>
        <w:spacing w:after="60" w:line="240" w:lineRule="auto"/>
        <w:rPr>
          <w:sz w:val="23"/>
          <w:szCs w:val="23"/>
        </w:rPr>
      </w:pPr>
      <w:r w:rsidRPr="001F1F6D">
        <w:rPr>
          <w:sz w:val="23"/>
          <w:szCs w:val="23"/>
        </w:rPr>
        <w:t xml:space="preserve"> Fishing is restricted to rod and reel only.  Spears and/or gaffes are not permitted</w:t>
      </w:r>
    </w:p>
    <w:p w14:paraId="06A67E59" w14:textId="77777777" w:rsidR="007434C3" w:rsidRPr="001F1F6D" w:rsidRDefault="007434C3" w:rsidP="001F428E">
      <w:pPr>
        <w:pStyle w:val="ListParagraph"/>
        <w:numPr>
          <w:ilvl w:val="0"/>
          <w:numId w:val="7"/>
        </w:numPr>
        <w:spacing w:after="60" w:line="240" w:lineRule="auto"/>
        <w:rPr>
          <w:sz w:val="23"/>
          <w:szCs w:val="23"/>
        </w:rPr>
      </w:pPr>
      <w:r w:rsidRPr="001F1F6D">
        <w:rPr>
          <w:sz w:val="23"/>
          <w:szCs w:val="23"/>
        </w:rPr>
        <w:t xml:space="preserve"> All participants enter the tournament at their own risk</w:t>
      </w:r>
    </w:p>
    <w:p w14:paraId="3C49CC36" w14:textId="01BB3DF7" w:rsidR="007434C3" w:rsidRPr="001F1F6D" w:rsidRDefault="007434C3" w:rsidP="001F428E">
      <w:pPr>
        <w:pStyle w:val="ListParagraph"/>
        <w:numPr>
          <w:ilvl w:val="0"/>
          <w:numId w:val="7"/>
        </w:numPr>
        <w:spacing w:after="60" w:line="240" w:lineRule="auto"/>
        <w:rPr>
          <w:sz w:val="23"/>
          <w:szCs w:val="23"/>
        </w:rPr>
      </w:pPr>
      <w:r w:rsidRPr="001F1F6D">
        <w:rPr>
          <w:sz w:val="23"/>
          <w:szCs w:val="23"/>
        </w:rPr>
        <w:t xml:space="preserve"> The weigh station</w:t>
      </w:r>
      <w:r w:rsidR="00B76A4D" w:rsidRPr="001F1F6D">
        <w:rPr>
          <w:sz w:val="23"/>
          <w:szCs w:val="23"/>
        </w:rPr>
        <w:t xml:space="preserve">s </w:t>
      </w:r>
      <w:r w:rsidRPr="001F1F6D">
        <w:rPr>
          <w:sz w:val="23"/>
          <w:szCs w:val="23"/>
        </w:rPr>
        <w:t xml:space="preserve">open at </w:t>
      </w:r>
      <w:r w:rsidR="00335776" w:rsidRPr="001F1F6D">
        <w:rPr>
          <w:sz w:val="23"/>
          <w:szCs w:val="23"/>
        </w:rPr>
        <w:t>2</w:t>
      </w:r>
      <w:r w:rsidRPr="001F1F6D">
        <w:rPr>
          <w:sz w:val="23"/>
          <w:szCs w:val="23"/>
        </w:rPr>
        <w:t>:00PM on the day of the tournament</w:t>
      </w:r>
    </w:p>
    <w:p w14:paraId="762C1013" w14:textId="77777777" w:rsidR="007434C3" w:rsidRPr="001F1F6D" w:rsidRDefault="007434C3" w:rsidP="001F428E">
      <w:pPr>
        <w:pStyle w:val="ListParagraph"/>
        <w:numPr>
          <w:ilvl w:val="0"/>
          <w:numId w:val="7"/>
        </w:numPr>
        <w:spacing w:after="60" w:line="240" w:lineRule="auto"/>
        <w:rPr>
          <w:sz w:val="23"/>
          <w:szCs w:val="23"/>
        </w:rPr>
      </w:pPr>
      <w:r w:rsidRPr="001F1F6D">
        <w:rPr>
          <w:sz w:val="23"/>
          <w:szCs w:val="23"/>
        </w:rPr>
        <w:t xml:space="preserve"> All state and federal rules apply to all entrants</w:t>
      </w:r>
    </w:p>
    <w:p w14:paraId="1371AEA7" w14:textId="6DF547B2" w:rsidR="001769DB" w:rsidRPr="001F1F6D" w:rsidRDefault="001769DB" w:rsidP="001F428E">
      <w:pPr>
        <w:pStyle w:val="ListParagraph"/>
        <w:numPr>
          <w:ilvl w:val="0"/>
          <w:numId w:val="7"/>
        </w:numPr>
        <w:spacing w:after="60" w:line="240" w:lineRule="auto"/>
        <w:rPr>
          <w:sz w:val="23"/>
          <w:szCs w:val="23"/>
        </w:rPr>
      </w:pPr>
      <w:r w:rsidRPr="001F1F6D">
        <w:rPr>
          <w:sz w:val="23"/>
          <w:szCs w:val="23"/>
        </w:rPr>
        <w:t xml:space="preserve"> </w:t>
      </w:r>
      <w:r w:rsidR="007434C3" w:rsidRPr="001F1F6D">
        <w:rPr>
          <w:sz w:val="23"/>
          <w:szCs w:val="23"/>
        </w:rPr>
        <w:t xml:space="preserve">Weights will be broadcasted via channel 68 every 30 minutes </w:t>
      </w:r>
      <w:r w:rsidRPr="001F1F6D">
        <w:rPr>
          <w:sz w:val="23"/>
          <w:szCs w:val="23"/>
        </w:rPr>
        <w:t xml:space="preserve">on the hour and half hour after the first weigh in.  It is the responsibility of the </w:t>
      </w:r>
      <w:proofErr w:type="gramStart"/>
      <w:r w:rsidRPr="001F1F6D">
        <w:rPr>
          <w:sz w:val="23"/>
          <w:szCs w:val="23"/>
        </w:rPr>
        <w:t>Captain</w:t>
      </w:r>
      <w:proofErr w:type="gramEnd"/>
      <w:r w:rsidRPr="001F1F6D">
        <w:rPr>
          <w:sz w:val="23"/>
          <w:szCs w:val="23"/>
        </w:rPr>
        <w:t xml:space="preserve"> to pay attention to his radio.  Weights will not be broadcasted at any other times</w:t>
      </w:r>
    </w:p>
    <w:p w14:paraId="0B193A07" w14:textId="65351CEF" w:rsidR="00F02CB1" w:rsidRPr="00E640A5" w:rsidRDefault="001769DB" w:rsidP="001769DB">
      <w:pPr>
        <w:spacing w:after="60" w:line="240" w:lineRule="auto"/>
        <w:ind w:left="360"/>
        <w:rPr>
          <w:b/>
        </w:rPr>
      </w:pPr>
      <w:r w:rsidRPr="00DE6DCB">
        <w:rPr>
          <w:b/>
          <w:smallCaps/>
          <w:sz w:val="28"/>
          <w:szCs w:val="28"/>
        </w:rPr>
        <w:t xml:space="preserve">The undersigned has read and understands the above rules and regulations and agrees to adhere to them.  Additionally, the undersigned releases Community Fire </w:t>
      </w:r>
      <w:r w:rsidR="00F02CB1" w:rsidRPr="00DE6DCB">
        <w:rPr>
          <w:b/>
          <w:smallCaps/>
          <w:sz w:val="28"/>
          <w:szCs w:val="28"/>
        </w:rPr>
        <w:t xml:space="preserve">and all parties associated with the Community Fire Company from damages, claims, demands, costs or expenses arising from the injury of personal property which are </w:t>
      </w:r>
      <w:r w:rsidR="00227438" w:rsidRPr="00DE6DCB">
        <w:rPr>
          <w:b/>
          <w:smallCaps/>
          <w:sz w:val="28"/>
          <w:szCs w:val="28"/>
        </w:rPr>
        <w:t>sustained,</w:t>
      </w:r>
      <w:r w:rsidR="00F02CB1" w:rsidRPr="00DE6DCB">
        <w:rPr>
          <w:b/>
          <w:smallCaps/>
          <w:sz w:val="28"/>
          <w:szCs w:val="28"/>
        </w:rPr>
        <w:t xml:space="preserve"> or which are caused to be sustained while participating in or in conjunction with this tournament.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3875"/>
        <w:gridCol w:w="1525"/>
        <w:gridCol w:w="4045"/>
      </w:tblGrid>
      <w:tr w:rsidR="00A74F35" w:rsidRPr="00A74F35" w14:paraId="13475657" w14:textId="77777777" w:rsidTr="007C31C8">
        <w:trPr>
          <w:trHeight w:val="576"/>
          <w:jc w:val="right"/>
        </w:trPr>
        <w:tc>
          <w:tcPr>
            <w:tcW w:w="1705" w:type="dxa"/>
            <w:vAlign w:val="bottom"/>
          </w:tcPr>
          <w:p w14:paraId="463C7537" w14:textId="2323E076" w:rsidR="00137093" w:rsidRPr="00A74F35" w:rsidRDefault="00A74F35" w:rsidP="00335776">
            <w:pPr>
              <w:spacing w:after="60"/>
              <w:jc w:val="right"/>
              <w:rPr>
                <w:rFonts w:ascii="Segoe UI" w:hAnsi="Segoe UI" w:cs="Segoe UI"/>
                <w:bCs/>
              </w:rPr>
            </w:pPr>
            <w:r w:rsidRPr="00A74F35">
              <w:rPr>
                <w:rFonts w:ascii="Segoe UI" w:hAnsi="Segoe UI" w:cs="Segoe UI"/>
                <w:bCs/>
              </w:rPr>
              <w:t>Boat</w:t>
            </w:r>
            <w:r w:rsidR="00A42C5A" w:rsidRPr="00A74F35">
              <w:rPr>
                <w:rFonts w:ascii="Segoe UI" w:hAnsi="Segoe UI" w:cs="Segoe UI"/>
                <w:bCs/>
              </w:rPr>
              <w:t xml:space="preserve"> Name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vAlign w:val="bottom"/>
          </w:tcPr>
          <w:p w14:paraId="1869AA0E" w14:textId="29151F29" w:rsidR="00137093" w:rsidRPr="00A74F35" w:rsidRDefault="00137093" w:rsidP="001769DB">
            <w:pPr>
              <w:spacing w:after="60"/>
              <w:rPr>
                <w:rFonts w:ascii="Segoe UI" w:hAnsi="Segoe UI" w:cs="Segoe UI"/>
                <w:bCs/>
              </w:rPr>
            </w:pPr>
          </w:p>
        </w:tc>
        <w:tc>
          <w:tcPr>
            <w:tcW w:w="1525" w:type="dxa"/>
            <w:vAlign w:val="bottom"/>
          </w:tcPr>
          <w:p w14:paraId="28ADA438" w14:textId="2FE44D6B" w:rsidR="00137093" w:rsidRPr="00A74F35" w:rsidRDefault="00A42C5A" w:rsidP="00335776">
            <w:pPr>
              <w:spacing w:after="60"/>
              <w:jc w:val="right"/>
              <w:rPr>
                <w:rFonts w:ascii="Segoe UI" w:hAnsi="Segoe UI" w:cs="Segoe UI"/>
                <w:bCs/>
              </w:rPr>
            </w:pPr>
            <w:r w:rsidRPr="00A74F35">
              <w:rPr>
                <w:rFonts w:ascii="Segoe UI" w:hAnsi="Segoe UI" w:cs="Segoe UI"/>
                <w:bCs/>
              </w:rPr>
              <w:t xml:space="preserve">Boat </w:t>
            </w:r>
            <w:r w:rsidR="00A74F35" w:rsidRPr="00A74F35">
              <w:rPr>
                <w:rFonts w:ascii="Segoe UI" w:hAnsi="Segoe UI" w:cs="Segoe UI"/>
                <w:bCs/>
              </w:rPr>
              <w:t>Number</w:t>
            </w:r>
          </w:p>
        </w:tc>
        <w:tc>
          <w:tcPr>
            <w:tcW w:w="4045" w:type="dxa"/>
            <w:tcBorders>
              <w:bottom w:val="single" w:sz="4" w:space="0" w:color="auto"/>
            </w:tcBorders>
            <w:vAlign w:val="bottom"/>
          </w:tcPr>
          <w:p w14:paraId="2881B69C" w14:textId="77777777" w:rsidR="00137093" w:rsidRPr="00A74F35" w:rsidRDefault="00137093" w:rsidP="001769DB">
            <w:pPr>
              <w:spacing w:after="60"/>
              <w:rPr>
                <w:rFonts w:ascii="Segoe UI" w:hAnsi="Segoe UI" w:cs="Segoe UI"/>
                <w:bCs/>
              </w:rPr>
            </w:pPr>
          </w:p>
        </w:tc>
      </w:tr>
      <w:tr w:rsidR="00A74F35" w:rsidRPr="00A74F35" w14:paraId="53DD85FF" w14:textId="77777777" w:rsidTr="007C31C8">
        <w:trPr>
          <w:trHeight w:val="576"/>
          <w:jc w:val="right"/>
        </w:trPr>
        <w:tc>
          <w:tcPr>
            <w:tcW w:w="1705" w:type="dxa"/>
            <w:vAlign w:val="bottom"/>
          </w:tcPr>
          <w:p w14:paraId="32C80F03" w14:textId="2F9B2D60" w:rsidR="00137093" w:rsidRPr="00A74F35" w:rsidRDefault="00A74F35" w:rsidP="00335776">
            <w:pPr>
              <w:spacing w:after="60"/>
              <w:jc w:val="right"/>
              <w:rPr>
                <w:rFonts w:ascii="Segoe UI" w:hAnsi="Segoe UI" w:cs="Segoe UI"/>
                <w:bCs/>
              </w:rPr>
            </w:pPr>
            <w:r w:rsidRPr="00A74F35">
              <w:rPr>
                <w:rFonts w:ascii="Segoe UI" w:hAnsi="Segoe UI" w:cs="Segoe UI"/>
                <w:bCs/>
              </w:rPr>
              <w:t>Captains Name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F4C3E7" w14:textId="77777777" w:rsidR="00137093" w:rsidRPr="00A74F35" w:rsidRDefault="00137093" w:rsidP="001769DB">
            <w:pPr>
              <w:spacing w:after="60"/>
              <w:rPr>
                <w:rFonts w:ascii="Segoe UI" w:hAnsi="Segoe UI" w:cs="Segoe UI"/>
                <w:bCs/>
              </w:rPr>
            </w:pPr>
          </w:p>
        </w:tc>
        <w:tc>
          <w:tcPr>
            <w:tcW w:w="1525" w:type="dxa"/>
            <w:vAlign w:val="bottom"/>
          </w:tcPr>
          <w:p w14:paraId="2C0C3848" w14:textId="2ED92C2A" w:rsidR="00137093" w:rsidRPr="00A74F35" w:rsidRDefault="000A0FA5" w:rsidP="00335776">
            <w:pPr>
              <w:spacing w:after="60"/>
              <w:jc w:val="right"/>
              <w:rPr>
                <w:rFonts w:ascii="Segoe UI" w:hAnsi="Segoe UI" w:cs="Segoe UI"/>
                <w:bCs/>
              </w:rPr>
            </w:pPr>
            <w:r w:rsidRPr="00A74F35">
              <w:rPr>
                <w:rFonts w:ascii="Segoe UI" w:hAnsi="Segoe UI" w:cs="Segoe UI"/>
                <w:bCs/>
              </w:rPr>
              <w:t>Cell Phone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D7E0F2" w14:textId="77777777" w:rsidR="00137093" w:rsidRPr="00A74F35" w:rsidRDefault="00137093" w:rsidP="001769DB">
            <w:pPr>
              <w:spacing w:after="60"/>
              <w:rPr>
                <w:rFonts w:ascii="Segoe UI" w:hAnsi="Segoe UI" w:cs="Segoe UI"/>
                <w:bCs/>
              </w:rPr>
            </w:pPr>
          </w:p>
        </w:tc>
      </w:tr>
      <w:tr w:rsidR="000A0FA5" w:rsidRPr="00A74F35" w14:paraId="2785F4C3" w14:textId="77777777" w:rsidTr="007C31C8">
        <w:trPr>
          <w:trHeight w:val="576"/>
          <w:jc w:val="right"/>
        </w:trPr>
        <w:tc>
          <w:tcPr>
            <w:tcW w:w="1705" w:type="dxa"/>
            <w:tcBorders>
              <w:bottom w:val="nil"/>
            </w:tcBorders>
            <w:vAlign w:val="bottom"/>
          </w:tcPr>
          <w:p w14:paraId="0AE5BF1B" w14:textId="1E042A01" w:rsidR="000A0FA5" w:rsidRPr="00A74F35" w:rsidRDefault="000A0FA5" w:rsidP="00335776">
            <w:pPr>
              <w:spacing w:after="60"/>
              <w:jc w:val="right"/>
              <w:rPr>
                <w:rFonts w:ascii="Segoe UI" w:hAnsi="Segoe UI" w:cs="Segoe UI"/>
                <w:bCs/>
              </w:rPr>
            </w:pPr>
            <w:r w:rsidRPr="00A74F35">
              <w:rPr>
                <w:rFonts w:ascii="Segoe UI" w:hAnsi="Segoe UI" w:cs="Segoe UI"/>
                <w:bCs/>
              </w:rPr>
              <w:t>Email Address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E13624" w14:textId="77777777" w:rsidR="000A0FA5" w:rsidRPr="00A74F35" w:rsidRDefault="000A0FA5" w:rsidP="001769DB">
            <w:pPr>
              <w:spacing w:after="60"/>
              <w:rPr>
                <w:rFonts w:ascii="Segoe UI" w:hAnsi="Segoe UI" w:cs="Segoe UI"/>
                <w:bCs/>
              </w:rPr>
            </w:pPr>
          </w:p>
        </w:tc>
        <w:tc>
          <w:tcPr>
            <w:tcW w:w="1525" w:type="dxa"/>
            <w:vAlign w:val="bottom"/>
          </w:tcPr>
          <w:p w14:paraId="1CE6D9EC" w14:textId="21B51783" w:rsidR="000A0FA5" w:rsidRPr="00A74F35" w:rsidRDefault="00A74F35" w:rsidP="00335776">
            <w:pPr>
              <w:spacing w:after="60"/>
              <w:jc w:val="right"/>
              <w:rPr>
                <w:rFonts w:ascii="Segoe UI" w:hAnsi="Segoe UI" w:cs="Segoe UI"/>
                <w:bCs/>
              </w:rPr>
            </w:pPr>
            <w:r w:rsidRPr="00A74F35">
              <w:rPr>
                <w:rFonts w:ascii="Segoe UI" w:hAnsi="Segoe UI" w:cs="Segoe UI"/>
                <w:bCs/>
              </w:rPr>
              <w:t>Date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42FA37" w14:textId="77777777" w:rsidR="000A0FA5" w:rsidRPr="00A74F35" w:rsidRDefault="000A0FA5" w:rsidP="001769DB">
            <w:pPr>
              <w:spacing w:after="60"/>
              <w:rPr>
                <w:rFonts w:ascii="Segoe UI" w:hAnsi="Segoe UI" w:cs="Segoe UI"/>
                <w:bCs/>
              </w:rPr>
            </w:pPr>
          </w:p>
        </w:tc>
      </w:tr>
      <w:tr w:rsidR="00A51D19" w:rsidRPr="00A74F35" w14:paraId="7CC1CDB8" w14:textId="77777777" w:rsidTr="007C31C8">
        <w:trPr>
          <w:trHeight w:val="576"/>
          <w:jc w:val="right"/>
        </w:trPr>
        <w:tc>
          <w:tcPr>
            <w:tcW w:w="1705" w:type="dxa"/>
            <w:tcBorders>
              <w:bottom w:val="nil"/>
            </w:tcBorders>
            <w:vAlign w:val="bottom"/>
          </w:tcPr>
          <w:p w14:paraId="2681015D" w14:textId="0812DF68" w:rsidR="00A51D19" w:rsidRPr="00A74F35" w:rsidRDefault="00A51D19" w:rsidP="00335776">
            <w:pPr>
              <w:spacing w:after="60"/>
              <w:jc w:val="right"/>
              <w:rPr>
                <w:rFonts w:ascii="Segoe UI" w:hAnsi="Segoe UI" w:cs="Segoe UI"/>
                <w:bCs/>
              </w:rPr>
            </w:pPr>
            <w:r w:rsidRPr="00A74F35">
              <w:rPr>
                <w:rFonts w:ascii="Segoe UI" w:hAnsi="Segoe UI" w:cs="Segoe UI"/>
                <w:bCs/>
              </w:rPr>
              <w:t xml:space="preserve">Signature </w:t>
            </w:r>
          </w:p>
        </w:tc>
        <w:tc>
          <w:tcPr>
            <w:tcW w:w="9445" w:type="dxa"/>
            <w:gridSpan w:val="3"/>
            <w:vAlign w:val="bottom"/>
          </w:tcPr>
          <w:p w14:paraId="6F0A6496" w14:textId="77777777" w:rsidR="00A51D19" w:rsidRPr="00A74F35" w:rsidRDefault="00A51D19" w:rsidP="001769DB">
            <w:pPr>
              <w:spacing w:after="60"/>
              <w:rPr>
                <w:rFonts w:ascii="Segoe UI" w:hAnsi="Segoe UI" w:cs="Segoe UI"/>
                <w:bCs/>
              </w:rPr>
            </w:pPr>
          </w:p>
        </w:tc>
      </w:tr>
    </w:tbl>
    <w:p w14:paraId="138F1E16" w14:textId="77777777" w:rsidR="00846708" w:rsidRPr="00E640A5" w:rsidRDefault="00846708">
      <w:pPr>
        <w:spacing w:after="60" w:line="240" w:lineRule="auto"/>
        <w:ind w:left="360"/>
        <w:rPr>
          <w:b/>
        </w:rPr>
      </w:pPr>
    </w:p>
    <w:sectPr w:rsidR="00846708" w:rsidRPr="00E640A5" w:rsidSect="00513C4D">
      <w:headerReference w:type="even" r:id="rId8"/>
      <w:headerReference w:type="default" r:id="rId9"/>
      <w:headerReference w:type="first" r:id="rId10"/>
      <w:pgSz w:w="12240" w:h="15840" w:code="1"/>
      <w:pgMar w:top="288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E34A9" w14:textId="77777777" w:rsidR="007C580D" w:rsidRDefault="007C580D" w:rsidP="00A21014">
      <w:pPr>
        <w:spacing w:after="0" w:line="240" w:lineRule="auto"/>
      </w:pPr>
      <w:r>
        <w:separator/>
      </w:r>
    </w:p>
  </w:endnote>
  <w:endnote w:type="continuationSeparator" w:id="0">
    <w:p w14:paraId="3A92CCC4" w14:textId="77777777" w:rsidR="007C580D" w:rsidRDefault="007C580D" w:rsidP="00A2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7BBF1" w14:textId="77777777" w:rsidR="007C580D" w:rsidRDefault="007C580D" w:rsidP="00A21014">
      <w:pPr>
        <w:spacing w:after="0" w:line="240" w:lineRule="auto"/>
      </w:pPr>
      <w:r>
        <w:separator/>
      </w:r>
    </w:p>
  </w:footnote>
  <w:footnote w:type="continuationSeparator" w:id="0">
    <w:p w14:paraId="556EA065" w14:textId="77777777" w:rsidR="007C580D" w:rsidRDefault="007C580D" w:rsidP="00A21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EFD7" w14:textId="21F5012C" w:rsidR="001769DB" w:rsidRDefault="00176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A8CB" w14:textId="4F3ABD97" w:rsidR="001769DB" w:rsidRDefault="001769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EE33B" w14:textId="08042466" w:rsidR="001769DB" w:rsidRDefault="001769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7078F"/>
    <w:multiLevelType w:val="hybridMultilevel"/>
    <w:tmpl w:val="4C7C96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34603D"/>
    <w:multiLevelType w:val="hybridMultilevel"/>
    <w:tmpl w:val="8B1883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47828"/>
    <w:multiLevelType w:val="hybridMultilevel"/>
    <w:tmpl w:val="B78E7BD8"/>
    <w:lvl w:ilvl="0" w:tplc="D03AE58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E097C"/>
    <w:multiLevelType w:val="hybridMultilevel"/>
    <w:tmpl w:val="F3BAB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C31B63"/>
    <w:multiLevelType w:val="hybridMultilevel"/>
    <w:tmpl w:val="1A0219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411656"/>
    <w:multiLevelType w:val="hybridMultilevel"/>
    <w:tmpl w:val="CA5A6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903B2"/>
    <w:multiLevelType w:val="hybridMultilevel"/>
    <w:tmpl w:val="F7F29822"/>
    <w:lvl w:ilvl="0" w:tplc="B5A2A12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F4988"/>
    <w:multiLevelType w:val="hybridMultilevel"/>
    <w:tmpl w:val="3E6AECD6"/>
    <w:lvl w:ilvl="0" w:tplc="50E006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64550"/>
    <w:multiLevelType w:val="hybridMultilevel"/>
    <w:tmpl w:val="374A69EE"/>
    <w:lvl w:ilvl="0" w:tplc="D03AE58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57278"/>
    <w:multiLevelType w:val="hybridMultilevel"/>
    <w:tmpl w:val="4EEABC66"/>
    <w:lvl w:ilvl="0" w:tplc="1BAE4C0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05E05"/>
    <w:multiLevelType w:val="hybridMultilevel"/>
    <w:tmpl w:val="63E6C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81F07"/>
    <w:multiLevelType w:val="hybridMultilevel"/>
    <w:tmpl w:val="EBBE5C4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7481853">
    <w:abstractNumId w:val="3"/>
  </w:num>
  <w:num w:numId="2" w16cid:durableId="976185060">
    <w:abstractNumId w:val="5"/>
  </w:num>
  <w:num w:numId="3" w16cid:durableId="1254388662">
    <w:abstractNumId w:val="0"/>
  </w:num>
  <w:num w:numId="4" w16cid:durableId="1585530083">
    <w:abstractNumId w:val="1"/>
  </w:num>
  <w:num w:numId="5" w16cid:durableId="1889028802">
    <w:abstractNumId w:val="4"/>
  </w:num>
  <w:num w:numId="6" w16cid:durableId="908736772">
    <w:abstractNumId w:val="11"/>
  </w:num>
  <w:num w:numId="7" w16cid:durableId="384837369">
    <w:abstractNumId w:val="7"/>
  </w:num>
  <w:num w:numId="8" w16cid:durableId="735861501">
    <w:abstractNumId w:val="10"/>
  </w:num>
  <w:num w:numId="9" w16cid:durableId="107044384">
    <w:abstractNumId w:val="9"/>
  </w:num>
  <w:num w:numId="10" w16cid:durableId="466356212">
    <w:abstractNumId w:val="2"/>
  </w:num>
  <w:num w:numId="11" w16cid:durableId="2069449812">
    <w:abstractNumId w:val="8"/>
  </w:num>
  <w:num w:numId="12" w16cid:durableId="6516407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32"/>
    <w:rsid w:val="00003C1D"/>
    <w:rsid w:val="000115A4"/>
    <w:rsid w:val="0001592E"/>
    <w:rsid w:val="000541A0"/>
    <w:rsid w:val="00054702"/>
    <w:rsid w:val="0005721B"/>
    <w:rsid w:val="00061B9E"/>
    <w:rsid w:val="00067D19"/>
    <w:rsid w:val="000A0DEF"/>
    <w:rsid w:val="000A0FA5"/>
    <w:rsid w:val="000A1A2D"/>
    <w:rsid w:val="000B1A6D"/>
    <w:rsid w:val="000C3042"/>
    <w:rsid w:val="00137093"/>
    <w:rsid w:val="00154780"/>
    <w:rsid w:val="00164F90"/>
    <w:rsid w:val="00172DAD"/>
    <w:rsid w:val="001769DB"/>
    <w:rsid w:val="001A2745"/>
    <w:rsid w:val="001D36FC"/>
    <w:rsid w:val="001F0A6F"/>
    <w:rsid w:val="001F1F6D"/>
    <w:rsid w:val="001F428E"/>
    <w:rsid w:val="00227438"/>
    <w:rsid w:val="00227CFC"/>
    <w:rsid w:val="00231ACA"/>
    <w:rsid w:val="0023497C"/>
    <w:rsid w:val="00240AD0"/>
    <w:rsid w:val="00282028"/>
    <w:rsid w:val="002E178F"/>
    <w:rsid w:val="00310B0F"/>
    <w:rsid w:val="0031219C"/>
    <w:rsid w:val="0032530E"/>
    <w:rsid w:val="00332D9E"/>
    <w:rsid w:val="00334CA3"/>
    <w:rsid w:val="00335776"/>
    <w:rsid w:val="00343352"/>
    <w:rsid w:val="00370154"/>
    <w:rsid w:val="003869BD"/>
    <w:rsid w:val="003C78A8"/>
    <w:rsid w:val="003E7141"/>
    <w:rsid w:val="0042497F"/>
    <w:rsid w:val="00457ABB"/>
    <w:rsid w:val="004626D3"/>
    <w:rsid w:val="00483E71"/>
    <w:rsid w:val="00497F60"/>
    <w:rsid w:val="004F1558"/>
    <w:rsid w:val="004F40E5"/>
    <w:rsid w:val="00513C4D"/>
    <w:rsid w:val="00533907"/>
    <w:rsid w:val="00535C00"/>
    <w:rsid w:val="00562FAF"/>
    <w:rsid w:val="00564E45"/>
    <w:rsid w:val="00572522"/>
    <w:rsid w:val="0059066C"/>
    <w:rsid w:val="005A6A6A"/>
    <w:rsid w:val="005D2232"/>
    <w:rsid w:val="00653AB1"/>
    <w:rsid w:val="006677B2"/>
    <w:rsid w:val="006715D3"/>
    <w:rsid w:val="006817C5"/>
    <w:rsid w:val="00692ECE"/>
    <w:rsid w:val="006962C2"/>
    <w:rsid w:val="006B210F"/>
    <w:rsid w:val="006E728C"/>
    <w:rsid w:val="00713B52"/>
    <w:rsid w:val="007434C3"/>
    <w:rsid w:val="00780006"/>
    <w:rsid w:val="00784668"/>
    <w:rsid w:val="007C31C8"/>
    <w:rsid w:val="007C580D"/>
    <w:rsid w:val="00846708"/>
    <w:rsid w:val="00847A03"/>
    <w:rsid w:val="008A1508"/>
    <w:rsid w:val="008B55B4"/>
    <w:rsid w:val="008C0FC3"/>
    <w:rsid w:val="008D5DCC"/>
    <w:rsid w:val="008E25F7"/>
    <w:rsid w:val="009031CF"/>
    <w:rsid w:val="00915F38"/>
    <w:rsid w:val="0095129F"/>
    <w:rsid w:val="009C2070"/>
    <w:rsid w:val="009E3FAB"/>
    <w:rsid w:val="009F3359"/>
    <w:rsid w:val="00A21014"/>
    <w:rsid w:val="00A37FB5"/>
    <w:rsid w:val="00A42C5A"/>
    <w:rsid w:val="00A51D19"/>
    <w:rsid w:val="00A52FA3"/>
    <w:rsid w:val="00A64420"/>
    <w:rsid w:val="00A74F35"/>
    <w:rsid w:val="00A7645F"/>
    <w:rsid w:val="00AA53F6"/>
    <w:rsid w:val="00AB41A3"/>
    <w:rsid w:val="00AB7A9A"/>
    <w:rsid w:val="00B039B2"/>
    <w:rsid w:val="00B25A7C"/>
    <w:rsid w:val="00B260AC"/>
    <w:rsid w:val="00B7322B"/>
    <w:rsid w:val="00B76A4D"/>
    <w:rsid w:val="00B80CD0"/>
    <w:rsid w:val="00C0036F"/>
    <w:rsid w:val="00C3756C"/>
    <w:rsid w:val="00C97FE5"/>
    <w:rsid w:val="00CB76DD"/>
    <w:rsid w:val="00CD018F"/>
    <w:rsid w:val="00CD63CE"/>
    <w:rsid w:val="00CE047D"/>
    <w:rsid w:val="00D0385E"/>
    <w:rsid w:val="00D269D6"/>
    <w:rsid w:val="00D53D42"/>
    <w:rsid w:val="00D5596C"/>
    <w:rsid w:val="00D57208"/>
    <w:rsid w:val="00D72AEE"/>
    <w:rsid w:val="00D75E97"/>
    <w:rsid w:val="00DB1BE2"/>
    <w:rsid w:val="00DE6DCB"/>
    <w:rsid w:val="00DF2DEC"/>
    <w:rsid w:val="00E17D25"/>
    <w:rsid w:val="00E640A5"/>
    <w:rsid w:val="00E70E35"/>
    <w:rsid w:val="00EA63F2"/>
    <w:rsid w:val="00F02CB1"/>
    <w:rsid w:val="00F3412E"/>
    <w:rsid w:val="00F911DE"/>
    <w:rsid w:val="00F91466"/>
    <w:rsid w:val="00F915FF"/>
    <w:rsid w:val="00F9203E"/>
    <w:rsid w:val="00F93805"/>
    <w:rsid w:val="00FA07D1"/>
    <w:rsid w:val="00FC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6C666"/>
  <w15:docId w15:val="{EE8C858B-E323-4264-939B-957E4D94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232"/>
    <w:pPr>
      <w:ind w:left="720"/>
      <w:contextualSpacing/>
    </w:pPr>
  </w:style>
  <w:style w:type="table" w:styleId="TableGrid">
    <w:name w:val="Table Grid"/>
    <w:basedOn w:val="TableNormal"/>
    <w:uiPriority w:val="59"/>
    <w:rsid w:val="0095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1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63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21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014"/>
  </w:style>
  <w:style w:type="paragraph" w:styleId="Footer">
    <w:name w:val="footer"/>
    <w:basedOn w:val="Normal"/>
    <w:link w:val="FooterChar"/>
    <w:uiPriority w:val="99"/>
    <w:semiHidden/>
    <w:unhideWhenUsed/>
    <w:rsid w:val="00A21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F0050-45AA-4054-87AB-ECF5CC9E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Saba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Smith</dc:creator>
  <cp:keywords/>
  <dc:description/>
  <cp:lastModifiedBy>Roger Rogowski</cp:lastModifiedBy>
  <cp:revision>2</cp:revision>
  <cp:lastPrinted>2022-05-17T12:04:00Z</cp:lastPrinted>
  <dcterms:created xsi:type="dcterms:W3CDTF">2022-05-19T17:37:00Z</dcterms:created>
  <dcterms:modified xsi:type="dcterms:W3CDTF">2022-05-19T17:37:00Z</dcterms:modified>
</cp:coreProperties>
</file>